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7F9F" w14:textId="77777777" w:rsidR="00C3240A" w:rsidRDefault="00C3240A" w:rsidP="00C3240A">
      <w:pPr>
        <w:pStyle w:val="NormaleWeb"/>
      </w:pPr>
      <w:r>
        <w:t>La domanda di iscrizione o di reiscrizione (</w:t>
      </w:r>
      <w:hyperlink r:id="rId4" w:tooltip="F.ORD8" w:history="1">
        <w:r>
          <w:rPr>
            <w:rStyle w:val="Collegamentoipertestuale"/>
          </w:rPr>
          <w:t>F.ORD8</w:t>
        </w:r>
      </w:hyperlink>
      <w:r>
        <w:t xml:space="preserve">) nell'elenco dei collaudatori deve essere presentata via e-mail a: </w:t>
      </w:r>
      <w:r>
        <w:rPr>
          <w:rStyle w:val="Enfasigrassetto"/>
        </w:rPr>
        <w:t>segreteria@ingegneritreviso.it</w:t>
      </w:r>
      <w:r>
        <w:t xml:space="preserve"> oppure via PEC a: </w:t>
      </w:r>
      <w:r>
        <w:rPr>
          <w:rStyle w:val="Enfasigrassetto"/>
        </w:rPr>
        <w:t>ordine.treviso@ingpec.e</w:t>
      </w:r>
      <w:r>
        <w:t xml:space="preserve">u corredata della documentazione utile a dimostrare l’esperienza acquisita nel campo d’applicazione della Legge 05.11.1971 n. 1086, Legge 02.02.1974 n. 64 e D.P.R. 06.06.2001 n. 380 con </w:t>
      </w:r>
      <w:proofErr w:type="spellStart"/>
      <w:r>
        <w:t>s.m.i.</w:t>
      </w:r>
      <w:proofErr w:type="spellEnd"/>
      <w:r>
        <w:br/>
      </w:r>
      <w:r>
        <w:br/>
        <w:t>Il richiedente dovrà essere in possesso dei seguenti requisiti:</w:t>
      </w:r>
    </w:p>
    <w:p w14:paraId="50A3BDA5" w14:textId="77777777" w:rsidR="00C3240A" w:rsidRDefault="00C3240A" w:rsidP="00C3240A">
      <w:pPr>
        <w:pStyle w:val="NormaleWeb"/>
      </w:pPr>
      <w:r>
        <w:t>- diploma di laurea quinquennale in ingegneria (vecchio ordinamento) o laurea magistrale (nuovo ordinamento), settore civile-ambientale;</w:t>
      </w:r>
      <w:r>
        <w:br/>
        <w:t>- iscrizione continuativa all’Albo professionale degli Ingegneri da almeno dieci (10) anni;</w:t>
      </w:r>
      <w:r>
        <w:br/>
        <w:t>- possesso di almeno trenta (30) CFP;</w:t>
      </w:r>
      <w:r>
        <w:br/>
        <w:t>- specifico curriculum professionale, contenente l’elenco delle principali opere per le quali il richiedente abbia svolto la progettazione strutturale e/o la direzione dei lavori strutturali e/o il collaudo statico;</w:t>
      </w:r>
      <w:r>
        <w:br/>
        <w:t>- polizza assicurativa RC professionale.</w:t>
      </w:r>
    </w:p>
    <w:p w14:paraId="34AF3656" w14:textId="77777777" w:rsidR="00C3240A" w:rsidRDefault="00C3240A" w:rsidP="00C3240A">
      <w:pPr>
        <w:pStyle w:val="NormaleWeb"/>
      </w:pPr>
      <w:r>
        <w:t xml:space="preserve">Per maggiori informazioni vedi anche il </w:t>
      </w:r>
      <w:hyperlink r:id="rId5" w:tooltip="Regolamento terne per collaudi statici" w:history="1">
        <w:r>
          <w:rPr>
            <w:rStyle w:val="Collegamentoipertestuale"/>
          </w:rPr>
          <w:t>Regolamento terne di collaudatori statici</w:t>
        </w:r>
      </w:hyperlink>
    </w:p>
    <w:p w14:paraId="40C46173" w14:textId="77777777" w:rsidR="00C3240A" w:rsidRDefault="00C3240A" w:rsidP="00C3240A">
      <w:pPr>
        <w:pStyle w:val="NormaleWeb"/>
      </w:pPr>
      <w:r>
        <w:t xml:space="preserve">esempio di </w:t>
      </w:r>
      <w:hyperlink r:id="rId6" w:tooltip="atto di collaudo" w:history="1">
        <w:r>
          <w:rPr>
            <w:rStyle w:val="Collegamentoipertestuale"/>
          </w:rPr>
          <w:t>atto di collaudo</w:t>
        </w:r>
      </w:hyperlink>
    </w:p>
    <w:p w14:paraId="48DB5B4F" w14:textId="77777777" w:rsidR="00C3240A" w:rsidRDefault="00C3240A" w:rsidP="00C3240A">
      <w:pPr>
        <w:pStyle w:val="NormaleWeb"/>
      </w:pPr>
      <w:r>
        <w:t xml:space="preserve">lista collaudatori </w:t>
      </w:r>
      <w:hyperlink r:id="rId7" w:tooltip="zona 1" w:history="1">
        <w:r>
          <w:rPr>
            <w:rStyle w:val="Collegamentoipertestuale"/>
          </w:rPr>
          <w:t>zona 1</w:t>
        </w:r>
      </w:hyperlink>
      <w:r>
        <w:t xml:space="preserve">; </w:t>
      </w:r>
      <w:hyperlink r:id="rId8" w:tooltip="zona 2" w:history="1">
        <w:r>
          <w:rPr>
            <w:rStyle w:val="Collegamentoipertestuale"/>
          </w:rPr>
          <w:t>zona 2</w:t>
        </w:r>
      </w:hyperlink>
      <w:r>
        <w:t xml:space="preserve">; </w:t>
      </w:r>
      <w:hyperlink r:id="rId9" w:tooltip="zona 3" w:history="1">
        <w:r>
          <w:rPr>
            <w:rStyle w:val="Collegamentoipertestuale"/>
          </w:rPr>
          <w:t>zona 3</w:t>
        </w:r>
      </w:hyperlink>
    </w:p>
    <w:p w14:paraId="4718C0AB" w14:textId="77777777" w:rsidR="001A02A4" w:rsidRDefault="001A02A4"/>
    <w:sectPr w:rsidR="001A0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93"/>
    <w:rsid w:val="001A02A4"/>
    <w:rsid w:val="00C3240A"/>
    <w:rsid w:val="00C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5689"/>
  <w15:chartTrackingRefBased/>
  <w15:docId w15:val="{858932D3-5E7D-4A8E-854F-B76B0A61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719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C7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tv.it/Content/Uploads/Files/MODULISTICA%2Flista%20colladatori_zona%20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gtv.it/Content/Uploads/Files/MODULISTICA%2Flista%20colladatori_zona%2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gtv.it/Content/Uploads/Files/MODULISTICA%2Fatto%20di%20collaud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gtv.it/Content/Uploads/Files/MODULISTICA%2FP.ORD3_Regolamento%20terne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gtv.it/Content/Uploads/Files/MODULISTICA%2FF.ORD8_iscrizione_elenco_collaud.pdf" TargetMode="External"/><Relationship Id="rId9" Type="http://schemas.openxmlformats.org/officeDocument/2006/relationships/hyperlink" Target="https://www.ingtv.it/Content/Uploads/Files/MODULISTICA%2Flista%20colladatori_zona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Cornacchia</dc:creator>
  <cp:keywords/>
  <dc:description/>
  <cp:lastModifiedBy>Marzia Cornacchia</cp:lastModifiedBy>
  <cp:revision>2</cp:revision>
  <dcterms:created xsi:type="dcterms:W3CDTF">2023-01-23T11:50:00Z</dcterms:created>
  <dcterms:modified xsi:type="dcterms:W3CDTF">2023-01-23T11:50:00Z</dcterms:modified>
</cp:coreProperties>
</file>